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D1" w:rsidRPr="00AD6ED1" w:rsidRDefault="00AD6ED1" w:rsidP="00AD6ED1">
      <w:pPr>
        <w:pStyle w:val="Normlnweb"/>
        <w:shd w:val="clear" w:color="auto" w:fill="FBFAEC"/>
        <w:spacing w:before="0" w:beforeAutospacing="0" w:after="0" w:afterAutospacing="0" w:line="360" w:lineRule="auto"/>
        <w:jc w:val="center"/>
        <w:rPr>
          <w:rStyle w:val="Siln"/>
          <w:rFonts w:ascii="Arial" w:hAnsi="Arial" w:cs="Arial"/>
          <w:color w:val="423D32"/>
          <w:sz w:val="32"/>
          <w:szCs w:val="21"/>
          <w:u w:val="single"/>
        </w:rPr>
      </w:pPr>
      <w:r w:rsidRPr="00AD6ED1">
        <w:rPr>
          <w:rStyle w:val="Siln"/>
          <w:rFonts w:ascii="Arial" w:hAnsi="Arial" w:cs="Arial"/>
          <w:color w:val="423D32"/>
          <w:sz w:val="32"/>
          <w:szCs w:val="21"/>
          <w:u w:val="single"/>
        </w:rPr>
        <w:t>Myšlenky, podněty, informace</w:t>
      </w:r>
    </w:p>
    <w:p w:rsidR="00AD6ED1" w:rsidRPr="00AD6ED1" w:rsidRDefault="00AD6ED1" w:rsidP="00AD6ED1">
      <w:pPr>
        <w:pStyle w:val="Normlnweb"/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b/>
          <w:bCs/>
          <w:color w:val="423D32"/>
          <w:sz w:val="32"/>
          <w:szCs w:val="21"/>
        </w:rPr>
      </w:pPr>
    </w:p>
    <w:p w:rsidR="00AD6ED1" w:rsidRPr="005C11FF" w:rsidRDefault="00AD6ED1" w:rsidP="00AD6ED1">
      <w:pPr>
        <w:pStyle w:val="Normlnweb"/>
        <w:numPr>
          <w:ilvl w:val="0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b/>
          <w:color w:val="423D32"/>
          <w:sz w:val="28"/>
          <w:szCs w:val="21"/>
        </w:rPr>
      </w:pPr>
      <w:r w:rsidRPr="005C11FF">
        <w:rPr>
          <w:rFonts w:ascii="Arial" w:hAnsi="Arial" w:cs="Arial"/>
          <w:b/>
          <w:color w:val="423D32"/>
          <w:sz w:val="28"/>
          <w:szCs w:val="21"/>
        </w:rPr>
        <w:t>Vyhlášení</w:t>
      </w:r>
      <w:r w:rsidRPr="005C11FF">
        <w:rPr>
          <w:rFonts w:ascii="Arial" w:hAnsi="Arial" w:cs="Arial"/>
          <w:b/>
          <w:color w:val="423D32"/>
          <w:sz w:val="28"/>
          <w:szCs w:val="21"/>
        </w:rPr>
        <w:t xml:space="preserve"> Svatého roku 2025</w:t>
      </w:r>
    </w:p>
    <w:p w:rsidR="00AD6ED1" w:rsidRDefault="009A097E" w:rsidP="00AD6ED1">
      <w:pPr>
        <w:pStyle w:val="Normlnweb"/>
        <w:numPr>
          <w:ilvl w:val="1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color w:val="423D32"/>
          <w:sz w:val="28"/>
          <w:szCs w:val="21"/>
        </w:rPr>
      </w:pPr>
      <w:hyperlink r:id="rId5" w:history="1">
        <w:r w:rsidRPr="00323151">
          <w:rPr>
            <w:rStyle w:val="Hypertextovodkaz"/>
            <w:rFonts w:ascii="Arial" w:hAnsi="Arial" w:cs="Arial"/>
            <w:sz w:val="28"/>
            <w:szCs w:val="21"/>
          </w:rPr>
          <w:t>https://www.cirkev.cz/papez-frantisek-slavnostne-vyhlasil-svaty-rok-2025_37241</w:t>
        </w:r>
      </w:hyperlink>
    </w:p>
    <w:p w:rsidR="009A097E" w:rsidRPr="005C11FF" w:rsidRDefault="009A097E" w:rsidP="009A097E">
      <w:pPr>
        <w:pStyle w:val="Normlnweb"/>
        <w:shd w:val="clear" w:color="auto" w:fill="FBFAEC"/>
        <w:spacing w:before="0" w:beforeAutospacing="0" w:after="0" w:afterAutospacing="0" w:line="360" w:lineRule="auto"/>
        <w:ind w:left="1440"/>
        <w:rPr>
          <w:rFonts w:ascii="Arial" w:hAnsi="Arial" w:cs="Arial"/>
          <w:b/>
          <w:color w:val="423D32"/>
          <w:sz w:val="28"/>
          <w:szCs w:val="21"/>
        </w:rPr>
      </w:pPr>
    </w:p>
    <w:p w:rsidR="00AD6ED1" w:rsidRPr="005C11FF" w:rsidRDefault="00AD6ED1" w:rsidP="00AD6ED1">
      <w:pPr>
        <w:pStyle w:val="Normlnweb"/>
        <w:numPr>
          <w:ilvl w:val="0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b/>
          <w:color w:val="423D32"/>
          <w:sz w:val="28"/>
          <w:szCs w:val="21"/>
        </w:rPr>
      </w:pPr>
      <w:r w:rsidRPr="005C11FF">
        <w:rPr>
          <w:rFonts w:ascii="Arial" w:hAnsi="Arial" w:cs="Arial"/>
          <w:b/>
          <w:color w:val="423D32"/>
          <w:sz w:val="28"/>
          <w:szCs w:val="21"/>
        </w:rPr>
        <w:t>Oficiální </w:t>
      </w:r>
      <w:hyperlink r:id="rId6" w:history="1">
        <w:r w:rsidRPr="005C11FF">
          <w:rPr>
            <w:rStyle w:val="Hypertextovodkaz"/>
            <w:rFonts w:ascii="Arial" w:hAnsi="Arial" w:cs="Arial"/>
            <w:b/>
            <w:color w:val="373A3F"/>
            <w:sz w:val="28"/>
            <w:szCs w:val="21"/>
            <w:u w:val="none"/>
          </w:rPr>
          <w:t>webové stránky</w:t>
        </w:r>
      </w:hyperlink>
    </w:p>
    <w:p w:rsidR="00AD6ED1" w:rsidRDefault="00AD6ED1" w:rsidP="00AD6ED1">
      <w:pPr>
        <w:pStyle w:val="Normlnweb"/>
        <w:numPr>
          <w:ilvl w:val="1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color w:val="423D32"/>
          <w:sz w:val="28"/>
          <w:szCs w:val="21"/>
        </w:rPr>
      </w:pPr>
      <w:hyperlink r:id="rId7" w:history="1">
        <w:r w:rsidRPr="00323151">
          <w:rPr>
            <w:rStyle w:val="Hypertextovodkaz"/>
            <w:rFonts w:ascii="Arial" w:hAnsi="Arial" w:cs="Arial"/>
            <w:sz w:val="28"/>
            <w:szCs w:val="21"/>
          </w:rPr>
          <w:t>https://www.iubilaeum2025.va/en/giubileo-2025.html</w:t>
        </w:r>
      </w:hyperlink>
    </w:p>
    <w:p w:rsidR="00AD6ED1" w:rsidRPr="005C11FF" w:rsidRDefault="00AD6ED1" w:rsidP="00AD6ED1">
      <w:pPr>
        <w:pStyle w:val="Normlnweb"/>
        <w:shd w:val="clear" w:color="auto" w:fill="FBFAEC"/>
        <w:spacing w:before="0" w:beforeAutospacing="0" w:after="0" w:afterAutospacing="0" w:line="360" w:lineRule="auto"/>
        <w:ind w:left="1440"/>
        <w:rPr>
          <w:rFonts w:ascii="Arial" w:hAnsi="Arial" w:cs="Arial"/>
          <w:b/>
          <w:color w:val="423D32"/>
          <w:sz w:val="28"/>
          <w:szCs w:val="21"/>
        </w:rPr>
      </w:pPr>
    </w:p>
    <w:p w:rsidR="00AD6ED1" w:rsidRPr="005C11FF" w:rsidRDefault="00AD6ED1" w:rsidP="00AD6ED1">
      <w:pPr>
        <w:pStyle w:val="Normlnweb"/>
        <w:numPr>
          <w:ilvl w:val="0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b/>
          <w:color w:val="423D32"/>
          <w:sz w:val="28"/>
          <w:szCs w:val="21"/>
        </w:rPr>
      </w:pPr>
      <w:r w:rsidRPr="005C11FF">
        <w:rPr>
          <w:rFonts w:ascii="Arial" w:hAnsi="Arial" w:cs="Arial"/>
          <w:b/>
          <w:color w:val="423D32"/>
          <w:sz w:val="28"/>
          <w:szCs w:val="21"/>
        </w:rPr>
        <w:t>Příprava - Rok 2024: </w:t>
      </w:r>
      <w:hyperlink r:id="rId8" w:history="1">
        <w:r w:rsidRPr="005C11FF">
          <w:rPr>
            <w:rStyle w:val="Hypertextovodkaz"/>
            <w:rFonts w:ascii="Arial" w:hAnsi="Arial" w:cs="Arial"/>
            <w:b/>
            <w:color w:val="373A3F"/>
            <w:sz w:val="28"/>
            <w:szCs w:val="21"/>
            <w:u w:val="none"/>
          </w:rPr>
          <w:t>Symfonie modlitby</w:t>
        </w:r>
      </w:hyperlink>
    </w:p>
    <w:p w:rsidR="00AD6ED1" w:rsidRDefault="009A097E" w:rsidP="00AD6ED1">
      <w:pPr>
        <w:pStyle w:val="Normlnweb"/>
        <w:numPr>
          <w:ilvl w:val="1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color w:val="423D32"/>
          <w:sz w:val="28"/>
          <w:szCs w:val="21"/>
        </w:rPr>
      </w:pPr>
      <w:hyperlink r:id="rId9" w:history="1">
        <w:r w:rsidRPr="00323151">
          <w:rPr>
            <w:rStyle w:val="Hypertextovodkaz"/>
            <w:rFonts w:ascii="Arial" w:hAnsi="Arial" w:cs="Arial"/>
            <w:sz w:val="28"/>
            <w:szCs w:val="21"/>
          </w:rPr>
          <w:t>https://www.cirkev.cz/papez-frantisek-pripravy-na-jubilejni-rok-2025-by-mohly-byt-velkolepou-symfonii-modlitby_39350</w:t>
        </w:r>
      </w:hyperlink>
    </w:p>
    <w:p w:rsidR="009A097E" w:rsidRPr="005C11FF" w:rsidRDefault="009A097E" w:rsidP="009A097E">
      <w:pPr>
        <w:pStyle w:val="Normlnweb"/>
        <w:shd w:val="clear" w:color="auto" w:fill="FBFAEC"/>
        <w:spacing w:before="0" w:beforeAutospacing="0" w:after="0" w:afterAutospacing="0" w:line="360" w:lineRule="auto"/>
        <w:ind w:left="720"/>
        <w:rPr>
          <w:rFonts w:ascii="Arial" w:hAnsi="Arial" w:cs="Arial"/>
          <w:b/>
          <w:color w:val="423D32"/>
          <w:sz w:val="28"/>
          <w:szCs w:val="21"/>
        </w:rPr>
      </w:pPr>
    </w:p>
    <w:p w:rsidR="00AD6ED1" w:rsidRPr="005C11FF" w:rsidRDefault="00AD6ED1" w:rsidP="00AD6ED1">
      <w:pPr>
        <w:pStyle w:val="Normlnweb"/>
        <w:numPr>
          <w:ilvl w:val="0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b/>
          <w:color w:val="423D32"/>
          <w:sz w:val="28"/>
          <w:szCs w:val="21"/>
        </w:rPr>
      </w:pPr>
      <w:hyperlink r:id="rId10" w:history="1">
        <w:r w:rsidRPr="005C11FF">
          <w:rPr>
            <w:rStyle w:val="Hypertextovodkaz"/>
            <w:rFonts w:ascii="Arial" w:hAnsi="Arial" w:cs="Arial"/>
            <w:b/>
            <w:color w:val="373A3F"/>
            <w:sz w:val="28"/>
            <w:szCs w:val="21"/>
            <w:u w:val="none"/>
          </w:rPr>
          <w:t>Národní webové stránky</w:t>
        </w:r>
      </w:hyperlink>
    </w:p>
    <w:p w:rsidR="00AD6ED1" w:rsidRDefault="009A097E" w:rsidP="00AD6ED1">
      <w:pPr>
        <w:pStyle w:val="Normlnweb"/>
        <w:numPr>
          <w:ilvl w:val="1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color w:val="423D32"/>
          <w:sz w:val="28"/>
          <w:szCs w:val="21"/>
        </w:rPr>
      </w:pPr>
      <w:hyperlink r:id="rId11" w:history="1">
        <w:r w:rsidRPr="00323151">
          <w:rPr>
            <w:rStyle w:val="Hypertextovodkaz"/>
            <w:rFonts w:ascii="Arial" w:hAnsi="Arial" w:cs="Arial"/>
            <w:sz w:val="28"/>
            <w:szCs w:val="21"/>
          </w:rPr>
          <w:t>https://jubileum2025.cz/index.php</w:t>
        </w:r>
      </w:hyperlink>
    </w:p>
    <w:p w:rsidR="009A097E" w:rsidRDefault="009A097E" w:rsidP="009A097E">
      <w:pPr>
        <w:pStyle w:val="Normlnweb"/>
        <w:shd w:val="clear" w:color="auto" w:fill="FBFAEC"/>
        <w:spacing w:before="0" w:beforeAutospacing="0" w:after="0" w:afterAutospacing="0" w:line="360" w:lineRule="auto"/>
        <w:ind w:left="1440"/>
        <w:rPr>
          <w:rFonts w:ascii="Arial" w:hAnsi="Arial" w:cs="Arial"/>
          <w:color w:val="423D32"/>
          <w:sz w:val="28"/>
          <w:szCs w:val="21"/>
        </w:rPr>
      </w:pPr>
      <w:bookmarkStart w:id="0" w:name="_GoBack"/>
    </w:p>
    <w:bookmarkEnd w:id="0"/>
    <w:p w:rsidR="00AD6ED1" w:rsidRPr="005C11FF" w:rsidRDefault="00AD6ED1" w:rsidP="00AD6ED1">
      <w:pPr>
        <w:pStyle w:val="Normlnweb"/>
        <w:numPr>
          <w:ilvl w:val="0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b/>
          <w:color w:val="423D32"/>
          <w:sz w:val="28"/>
          <w:szCs w:val="21"/>
        </w:rPr>
      </w:pPr>
      <w:r w:rsidRPr="005C11FF">
        <w:rPr>
          <w:rFonts w:ascii="Arial" w:hAnsi="Arial" w:cs="Arial"/>
          <w:b/>
          <w:color w:val="423D32"/>
          <w:sz w:val="28"/>
          <w:szCs w:val="21"/>
        </w:rPr>
        <w:fldChar w:fldCharType="begin"/>
      </w:r>
      <w:r w:rsidRPr="005C11FF">
        <w:rPr>
          <w:rFonts w:ascii="Arial" w:hAnsi="Arial" w:cs="Arial"/>
          <w:b/>
          <w:color w:val="423D32"/>
          <w:sz w:val="28"/>
          <w:szCs w:val="21"/>
        </w:rPr>
        <w:instrText xml:space="preserve"> HYPERLINK "https://jubileum2025.cz/blog_clanek.php?clanek=9357" </w:instrText>
      </w:r>
      <w:r w:rsidRPr="005C11FF">
        <w:rPr>
          <w:rFonts w:ascii="Arial" w:hAnsi="Arial" w:cs="Arial"/>
          <w:b/>
          <w:color w:val="423D32"/>
          <w:sz w:val="28"/>
          <w:szCs w:val="21"/>
        </w:rPr>
        <w:fldChar w:fldCharType="separate"/>
      </w:r>
      <w:r w:rsidRPr="005C11FF">
        <w:rPr>
          <w:rStyle w:val="Hypertextovodkaz"/>
          <w:rFonts w:ascii="Arial" w:hAnsi="Arial" w:cs="Arial"/>
          <w:b/>
          <w:color w:val="373A3F"/>
          <w:sz w:val="28"/>
          <w:szCs w:val="21"/>
          <w:u w:val="none"/>
        </w:rPr>
        <w:t>Modlitební brožura</w:t>
      </w:r>
      <w:r w:rsidRPr="005C11FF">
        <w:rPr>
          <w:rFonts w:ascii="Arial" w:hAnsi="Arial" w:cs="Arial"/>
          <w:b/>
          <w:color w:val="423D32"/>
          <w:sz w:val="28"/>
          <w:szCs w:val="21"/>
        </w:rPr>
        <w:fldChar w:fldCharType="end"/>
      </w:r>
    </w:p>
    <w:p w:rsidR="00AD6ED1" w:rsidRDefault="00AD6ED1" w:rsidP="00AD6ED1">
      <w:pPr>
        <w:pStyle w:val="Normlnweb"/>
        <w:numPr>
          <w:ilvl w:val="1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color w:val="423D32"/>
          <w:sz w:val="28"/>
          <w:szCs w:val="21"/>
        </w:rPr>
      </w:pPr>
      <w:hyperlink r:id="rId12" w:history="1">
        <w:r w:rsidRPr="00323151">
          <w:rPr>
            <w:rStyle w:val="Hypertextovodkaz"/>
            <w:rFonts w:ascii="Arial" w:hAnsi="Arial" w:cs="Arial"/>
            <w:sz w:val="28"/>
            <w:szCs w:val="21"/>
          </w:rPr>
          <w:t>https://jubileum2025.cz/blog_clanek.php?clanek=9357</w:t>
        </w:r>
      </w:hyperlink>
    </w:p>
    <w:p w:rsidR="00AD6ED1" w:rsidRPr="005C11FF" w:rsidRDefault="00AD6ED1" w:rsidP="00AD6ED1">
      <w:pPr>
        <w:pStyle w:val="Normlnweb"/>
        <w:shd w:val="clear" w:color="auto" w:fill="FBFAEC"/>
        <w:spacing w:before="0" w:beforeAutospacing="0" w:after="0" w:afterAutospacing="0" w:line="360" w:lineRule="auto"/>
        <w:ind w:left="1440"/>
        <w:rPr>
          <w:rFonts w:ascii="Arial" w:hAnsi="Arial" w:cs="Arial"/>
          <w:b/>
          <w:color w:val="423D32"/>
          <w:sz w:val="28"/>
          <w:szCs w:val="21"/>
        </w:rPr>
      </w:pPr>
    </w:p>
    <w:p w:rsidR="00AD6ED1" w:rsidRPr="005C11FF" w:rsidRDefault="00AD6ED1" w:rsidP="00AD6ED1">
      <w:pPr>
        <w:pStyle w:val="Normlnweb"/>
        <w:numPr>
          <w:ilvl w:val="0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b/>
          <w:color w:val="423D32"/>
          <w:sz w:val="28"/>
          <w:szCs w:val="21"/>
        </w:rPr>
      </w:pPr>
      <w:hyperlink r:id="rId13" w:history="1">
        <w:r w:rsidRPr="005C11FF">
          <w:rPr>
            <w:rStyle w:val="Hypertextovodkaz"/>
            <w:rFonts w:ascii="Arial" w:hAnsi="Arial" w:cs="Arial"/>
            <w:b/>
            <w:color w:val="373A3F"/>
            <w:sz w:val="28"/>
            <w:szCs w:val="21"/>
            <w:u w:val="none"/>
          </w:rPr>
          <w:t>Letáček včetně modlitby</w:t>
        </w:r>
      </w:hyperlink>
    </w:p>
    <w:p w:rsidR="00AD6ED1" w:rsidRDefault="00AD6ED1" w:rsidP="00AD6ED1">
      <w:pPr>
        <w:pStyle w:val="Normlnweb"/>
        <w:numPr>
          <w:ilvl w:val="1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color w:val="423D32"/>
          <w:sz w:val="28"/>
          <w:szCs w:val="21"/>
        </w:rPr>
      </w:pPr>
      <w:hyperlink r:id="rId14" w:history="1">
        <w:r w:rsidRPr="00323151">
          <w:rPr>
            <w:rStyle w:val="Hypertextovodkaz"/>
            <w:rFonts w:ascii="Arial" w:hAnsi="Arial" w:cs="Arial"/>
            <w:sz w:val="28"/>
            <w:szCs w:val="21"/>
          </w:rPr>
          <w:t>https://www.bihk.cz/aktuality/zpravy/jubilejni-rok-2025-infobulletin-14696</w:t>
        </w:r>
      </w:hyperlink>
    </w:p>
    <w:p w:rsidR="00AD6ED1" w:rsidRPr="00AD6ED1" w:rsidRDefault="00AD6ED1" w:rsidP="00AD6ED1">
      <w:pPr>
        <w:pStyle w:val="Normlnweb"/>
        <w:shd w:val="clear" w:color="auto" w:fill="FBFAEC"/>
        <w:spacing w:before="0" w:beforeAutospacing="0" w:after="0" w:afterAutospacing="0" w:line="360" w:lineRule="auto"/>
        <w:ind w:left="1440"/>
        <w:rPr>
          <w:rFonts w:ascii="Arial" w:hAnsi="Arial" w:cs="Arial"/>
          <w:color w:val="423D32"/>
          <w:sz w:val="28"/>
          <w:szCs w:val="21"/>
        </w:rPr>
      </w:pPr>
    </w:p>
    <w:p w:rsidR="00AD6ED1" w:rsidRPr="005C11FF" w:rsidRDefault="00AD6ED1" w:rsidP="00AD6ED1">
      <w:pPr>
        <w:pStyle w:val="Normlnweb"/>
        <w:numPr>
          <w:ilvl w:val="0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b/>
          <w:color w:val="423D32"/>
          <w:sz w:val="28"/>
          <w:szCs w:val="21"/>
        </w:rPr>
      </w:pPr>
      <w:hyperlink r:id="rId15" w:history="1">
        <w:r w:rsidRPr="005C11FF">
          <w:rPr>
            <w:rStyle w:val="Hypertextovodkaz"/>
            <w:rFonts w:ascii="Arial" w:hAnsi="Arial" w:cs="Arial"/>
            <w:b/>
            <w:color w:val="373A3F"/>
            <w:sz w:val="28"/>
            <w:szCs w:val="21"/>
            <w:u w:val="none"/>
          </w:rPr>
          <w:t>Pastýřský list biskupů</w:t>
        </w:r>
      </w:hyperlink>
    </w:p>
    <w:p w:rsidR="00AD6ED1" w:rsidRDefault="00AD6ED1" w:rsidP="00AD6ED1">
      <w:pPr>
        <w:pStyle w:val="Normlnweb"/>
        <w:numPr>
          <w:ilvl w:val="1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color w:val="423D32"/>
          <w:sz w:val="28"/>
          <w:szCs w:val="21"/>
        </w:rPr>
      </w:pPr>
      <w:hyperlink r:id="rId16" w:history="1">
        <w:r w:rsidRPr="00323151">
          <w:rPr>
            <w:rStyle w:val="Hypertextovodkaz"/>
            <w:rFonts w:ascii="Arial" w:hAnsi="Arial" w:cs="Arial"/>
            <w:sz w:val="28"/>
            <w:szCs w:val="21"/>
          </w:rPr>
          <w:t>https://www.cirkev.cz/pastyrsky-list-ceskych-a-moravskych-biskupu-ke-svatemu-roku-2025_40463</w:t>
        </w:r>
      </w:hyperlink>
      <w:r w:rsidRPr="00AD6ED1">
        <w:rPr>
          <w:rFonts w:ascii="Arial" w:hAnsi="Arial" w:cs="Arial"/>
          <w:color w:val="423D32"/>
          <w:sz w:val="28"/>
          <w:szCs w:val="21"/>
        </w:rPr>
        <w:t xml:space="preserve"> </w:t>
      </w:r>
    </w:p>
    <w:p w:rsidR="00AD6ED1" w:rsidRPr="00AD6ED1" w:rsidRDefault="00AD6ED1" w:rsidP="00AD6ED1">
      <w:pPr>
        <w:pStyle w:val="Normlnweb"/>
        <w:shd w:val="clear" w:color="auto" w:fill="FBFAEC"/>
        <w:spacing w:before="0" w:beforeAutospacing="0" w:after="0" w:afterAutospacing="0" w:line="360" w:lineRule="auto"/>
        <w:ind w:left="1440"/>
        <w:rPr>
          <w:rFonts w:ascii="Arial" w:hAnsi="Arial" w:cs="Arial"/>
          <w:color w:val="423D32"/>
          <w:sz w:val="28"/>
          <w:szCs w:val="21"/>
        </w:rPr>
      </w:pPr>
    </w:p>
    <w:p w:rsidR="00AD6ED1" w:rsidRPr="005C11FF" w:rsidRDefault="00AD6ED1" w:rsidP="00AD6ED1">
      <w:pPr>
        <w:pStyle w:val="Normlnweb"/>
        <w:numPr>
          <w:ilvl w:val="0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b/>
          <w:color w:val="423D32"/>
          <w:sz w:val="28"/>
          <w:szCs w:val="21"/>
        </w:rPr>
      </w:pPr>
      <w:r w:rsidRPr="005C11FF">
        <w:rPr>
          <w:rFonts w:ascii="Arial" w:hAnsi="Arial" w:cs="Arial"/>
          <w:b/>
          <w:color w:val="423D32"/>
          <w:sz w:val="28"/>
          <w:szCs w:val="21"/>
        </w:rPr>
        <w:t>Program </w:t>
      </w:r>
      <w:hyperlink r:id="rId17" w:history="1">
        <w:r w:rsidRPr="005C11FF">
          <w:rPr>
            <w:rStyle w:val="Hypertextovodkaz"/>
            <w:rFonts w:ascii="Arial" w:hAnsi="Arial" w:cs="Arial"/>
            <w:b/>
            <w:color w:val="373A3F"/>
            <w:sz w:val="28"/>
            <w:szCs w:val="21"/>
            <w:u w:val="none"/>
          </w:rPr>
          <w:t>26 hlavních akcí</w:t>
        </w:r>
      </w:hyperlink>
      <w:r w:rsidRPr="005C11FF">
        <w:rPr>
          <w:rFonts w:ascii="Arial" w:hAnsi="Arial" w:cs="Arial"/>
          <w:b/>
          <w:color w:val="423D32"/>
          <w:sz w:val="28"/>
          <w:szCs w:val="21"/>
        </w:rPr>
        <w:t> během Jubilejního roku</w:t>
      </w:r>
    </w:p>
    <w:p w:rsidR="00AD6ED1" w:rsidRDefault="009A097E" w:rsidP="00AD6ED1">
      <w:pPr>
        <w:pStyle w:val="Normlnweb"/>
        <w:numPr>
          <w:ilvl w:val="1"/>
          <w:numId w:val="1"/>
        </w:numPr>
        <w:shd w:val="clear" w:color="auto" w:fill="FBFAEC"/>
        <w:spacing w:before="0" w:beforeAutospacing="0" w:after="0" w:afterAutospacing="0" w:line="360" w:lineRule="auto"/>
        <w:rPr>
          <w:rFonts w:ascii="Arial" w:hAnsi="Arial" w:cs="Arial"/>
          <w:color w:val="423D32"/>
          <w:sz w:val="28"/>
          <w:szCs w:val="21"/>
        </w:rPr>
      </w:pPr>
      <w:hyperlink r:id="rId18" w:history="1">
        <w:r w:rsidRPr="00323151">
          <w:rPr>
            <w:rStyle w:val="Hypertextovodkaz"/>
            <w:rFonts w:ascii="Arial" w:hAnsi="Arial" w:cs="Arial"/>
            <w:sz w:val="28"/>
            <w:szCs w:val="21"/>
          </w:rPr>
          <w:t>https://www.cirkev.cz/vatikan-zverejnil-program-26-hlavnich-akci-jubilejniho-roku-2025_43246</w:t>
        </w:r>
      </w:hyperlink>
    </w:p>
    <w:p w:rsidR="009A097E" w:rsidRPr="00AD6ED1" w:rsidRDefault="009A097E" w:rsidP="009A097E">
      <w:pPr>
        <w:pStyle w:val="Normlnweb"/>
        <w:shd w:val="clear" w:color="auto" w:fill="FBFAEC"/>
        <w:spacing w:before="0" w:beforeAutospacing="0" w:after="0" w:afterAutospacing="0" w:line="360" w:lineRule="auto"/>
        <w:ind w:left="1440"/>
        <w:rPr>
          <w:rFonts w:ascii="Arial" w:hAnsi="Arial" w:cs="Arial"/>
          <w:color w:val="423D32"/>
          <w:sz w:val="28"/>
          <w:szCs w:val="21"/>
        </w:rPr>
      </w:pPr>
    </w:p>
    <w:p w:rsidR="00067987" w:rsidRDefault="00067987"/>
    <w:sectPr w:rsidR="00067987" w:rsidSect="009A097E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883D28"/>
    <w:multiLevelType w:val="hybridMultilevel"/>
    <w:tmpl w:val="B2AE7472"/>
    <w:lvl w:ilvl="0" w:tplc="B17690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D1"/>
    <w:rsid w:val="00067987"/>
    <w:rsid w:val="005C11FF"/>
    <w:rsid w:val="009A097E"/>
    <w:rsid w:val="00AD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AFBE3-0A12-46F9-A2FD-F664D0E9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D6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D6ED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D6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3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rkev.cz/papez-frantisek-pripravy-na-jubilejni-rok-2025-by-mohly-byt-velkolepou-symfonii-modlitby_39350" TargetMode="External"/><Relationship Id="rId13" Type="http://schemas.openxmlformats.org/officeDocument/2006/relationships/hyperlink" Target="https://www.bihk.cz/aktuality/zpravy/jubilejni-rok-2025-infobulletin-14696" TargetMode="External"/><Relationship Id="rId18" Type="http://schemas.openxmlformats.org/officeDocument/2006/relationships/hyperlink" Target="https://www.cirkev.cz/vatikan-zverejnil-program-26-hlavnich-akci-jubilejniho-roku-2025_4324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ubilaeum2025.va/en/giubileo-2025.html" TargetMode="External"/><Relationship Id="rId12" Type="http://schemas.openxmlformats.org/officeDocument/2006/relationships/hyperlink" Target="https://jubileum2025.cz/blog_clanek.php?clanek=9357" TargetMode="External"/><Relationship Id="rId17" Type="http://schemas.openxmlformats.org/officeDocument/2006/relationships/hyperlink" Target="https://www.cirkev.cz/vatikan-zverejnil-program-26-hlavnich-akci-jubilejniho-roku-2025_432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irkev.cz/pastyrsky-list-ceskych-a-moravskych-biskupu-ke-svatemu-roku-2025_4046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iubilaeum2025.va/en/giubileo-2025.html" TargetMode="External"/><Relationship Id="rId11" Type="http://schemas.openxmlformats.org/officeDocument/2006/relationships/hyperlink" Target="https://jubileum2025.cz/index.php" TargetMode="External"/><Relationship Id="rId5" Type="http://schemas.openxmlformats.org/officeDocument/2006/relationships/hyperlink" Target="https://www.cirkev.cz/papez-frantisek-slavnostne-vyhlasil-svaty-rok-2025_37241" TargetMode="External"/><Relationship Id="rId15" Type="http://schemas.openxmlformats.org/officeDocument/2006/relationships/hyperlink" Target="https://www.cirkev.cz/pastyrsky-list-ceskych-a-moravskych-biskupu-ke-svatemu-roku-2025_40463" TargetMode="External"/><Relationship Id="rId10" Type="http://schemas.openxmlformats.org/officeDocument/2006/relationships/hyperlink" Target="https://jubileum2025.cz/index.ph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irkev.cz/papez-frantisek-pripravy-na-jubilejni-rok-2025-by-mohly-byt-velkolepou-symfonii-modlitby_39350" TargetMode="External"/><Relationship Id="rId14" Type="http://schemas.openxmlformats.org/officeDocument/2006/relationships/hyperlink" Target="https://www.bihk.cz/aktuality/zpravy/jubilejni-rok-2025-infobulletin-1469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320</Words>
  <Characters>1892</Characters>
  <Application>Microsoft Office Word</Application>
  <DocSecurity>0</DocSecurity>
  <Lines>15</Lines>
  <Paragraphs>4</Paragraphs>
  <ScaleCrop>false</ScaleCrop>
  <Company>HP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</dc:creator>
  <cp:keywords/>
  <dc:description/>
  <cp:lastModifiedBy>Antonín</cp:lastModifiedBy>
  <cp:revision>3</cp:revision>
  <dcterms:created xsi:type="dcterms:W3CDTF">2024-12-28T15:54:00Z</dcterms:created>
  <dcterms:modified xsi:type="dcterms:W3CDTF">2024-12-28T16:02:00Z</dcterms:modified>
</cp:coreProperties>
</file>