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E8" w:rsidRPr="00133804" w:rsidRDefault="008352E8" w:rsidP="008352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240" w:line="330" w:lineRule="atLeast"/>
        <w:jc w:val="center"/>
        <w:rPr>
          <w:rFonts w:cstheme="minorHAnsi"/>
          <w:b/>
          <w:color w:val="000000"/>
          <w:sz w:val="36"/>
        </w:rPr>
      </w:pPr>
      <w:r w:rsidRPr="00133804">
        <w:rPr>
          <w:rFonts w:cstheme="minorHAnsi"/>
          <w:b/>
          <w:color w:val="000000"/>
          <w:sz w:val="36"/>
        </w:rPr>
        <w:t>Svatý rok 2005 * jednotlivá Jubilea</w:t>
      </w:r>
    </w:p>
    <w:p w:rsidR="008352E8" w:rsidRPr="00133804" w:rsidRDefault="008352E8" w:rsidP="00F811CF">
      <w:pPr>
        <w:pStyle w:val="Normlnweb"/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světa komunikace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(24.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26. ledna 2025) otevře rok setkáním odborníků z médií, kteří budou diskutovat o roli komunikace při šíření evangelia.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ozbrojených sil a policie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(8.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9. února 2025), kde se vojenský personál a veteráni sejdou k oslavě své služby a oddanosti mír.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jáhnů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(21.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23. února 2025) zaměřené na jejich službu komunitám.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dobrovolníků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(8.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9. března 2025) ocení ty, kteří pracují pro společnost prostřednictvím neziskových aktivit.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misionářů milosrdenství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(28.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30. března 2025) oslaví kněze se zvláštními pravomocemi poskytovat rozhřešení.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nemocných a zdravotníků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(5.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6. dubna 2025), které reflektuje úlohu víry v uzdravení.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lidí s postižením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(28.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29. dubna 2025), zaměřené na inkluzi a podporu.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pracujících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(1.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- 4.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května 2025)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podnikatelů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(4.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5. května 2025), kde se </w:t>
      </w:r>
      <w:r w:rsidRPr="00133804">
        <w:rPr>
          <w:rFonts w:asciiTheme="minorHAnsi" w:hAnsiTheme="minorHAnsi" w:cstheme="minorHAnsi"/>
          <w:color w:val="000000"/>
          <w:sz w:val="32"/>
        </w:rPr>
        <w:t>budou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diskutovat otázky práce a etiky v podnikání.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rodin, dětí a starších osob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(30. května - 1. června 2025) propojí generace a oslaví rodinný život.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migrantů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(4.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5.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října 2025) zdůrazní pomoc církve vysídleným lidem, </w:t>
      </w:r>
    </w:p>
    <w:p w:rsidR="008352E8" w:rsidRPr="00133804" w:rsidRDefault="008352E8" w:rsidP="008352E8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vězňů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(14. prosince 2025) nabídne prostor k zamyšlení nad odpuštěním a nadějí.</w:t>
      </w:r>
    </w:p>
    <w:p w:rsidR="008352E8" w:rsidRPr="00133804" w:rsidRDefault="008352E8" w:rsidP="00F811C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240" w:afterAutospacing="0" w:line="330" w:lineRule="atLeast"/>
        <w:rPr>
          <w:rFonts w:asciiTheme="minorHAnsi" w:hAnsiTheme="minorHAnsi" w:cstheme="minorHAnsi"/>
          <w:color w:val="000000"/>
          <w:sz w:val="28"/>
        </w:rPr>
      </w:pPr>
      <w:r w:rsidRPr="00133804">
        <w:rPr>
          <w:rFonts w:asciiTheme="minorHAnsi" w:hAnsiTheme="minorHAnsi" w:cstheme="minorHAnsi"/>
          <w:b/>
          <w:color w:val="000000"/>
          <w:sz w:val="28"/>
          <w:u w:val="single"/>
        </w:rPr>
        <w:t>Jubileum sborů a pěveckých skupin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 (21.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>-</w:t>
      </w:r>
      <w:r w:rsidR="00F811CF" w:rsidRPr="00133804">
        <w:rPr>
          <w:rFonts w:asciiTheme="minorHAnsi" w:hAnsiTheme="minorHAnsi" w:cstheme="minorHAnsi"/>
          <w:color w:val="000000"/>
          <w:sz w:val="28"/>
        </w:rPr>
        <w:t xml:space="preserve"> </w:t>
      </w:r>
      <w:r w:rsidRPr="00133804">
        <w:rPr>
          <w:rFonts w:asciiTheme="minorHAnsi" w:hAnsiTheme="minorHAnsi" w:cstheme="minorHAnsi"/>
          <w:color w:val="000000"/>
          <w:sz w:val="28"/>
        </w:rPr>
        <w:t xml:space="preserve">23. listopadu 2025), které oslaví duchovní hudbu. </w:t>
      </w:r>
    </w:p>
    <w:p w:rsidR="008352E8" w:rsidRPr="00133804" w:rsidRDefault="008352E8" w:rsidP="00F811CF">
      <w:pPr>
        <w:pStyle w:val="Normlnweb"/>
        <w:shd w:val="clear" w:color="auto" w:fill="FFFFFF"/>
        <w:spacing w:before="0" w:beforeAutospacing="0" w:after="240" w:afterAutospacing="0" w:line="330" w:lineRule="atLeast"/>
        <w:ind w:left="360"/>
        <w:jc w:val="both"/>
        <w:rPr>
          <w:rFonts w:asciiTheme="minorHAnsi" w:hAnsiTheme="minorHAnsi" w:cstheme="minorHAnsi"/>
          <w:color w:val="000000"/>
          <w:sz w:val="30"/>
        </w:rPr>
      </w:pPr>
      <w:r w:rsidRPr="00133804">
        <w:rPr>
          <w:rFonts w:asciiTheme="minorHAnsi" w:hAnsiTheme="minorHAnsi" w:cstheme="minorHAnsi"/>
          <w:color w:val="000000"/>
          <w:sz w:val="30"/>
        </w:rPr>
        <w:t>Celoroční oslavy se snaží oslovit všechny vrstvy společnosti a nabídnout prostor pro duchovní uzdravení, víru a reflexi, čímž Jubileum 2025 slibuje být historickou a transformační událostí.</w:t>
      </w:r>
    </w:p>
    <w:p w:rsidR="000B3A8C" w:rsidRPr="00896FC0" w:rsidRDefault="00353473" w:rsidP="00353473">
      <w:pPr>
        <w:pStyle w:val="Odstavecseseznamem"/>
        <w:spacing w:line="240" w:lineRule="auto"/>
        <w:ind w:left="1416"/>
        <w:jc w:val="right"/>
        <w:rPr>
          <w:rFonts w:asciiTheme="majorHAnsi" w:hAnsiTheme="majorHAnsi" w:cstheme="majorHAnsi"/>
          <w:i/>
          <w:sz w:val="24"/>
        </w:rPr>
      </w:pPr>
      <w:r w:rsidRPr="00353473">
        <w:rPr>
          <w:i/>
          <w:sz w:val="24"/>
        </w:rPr>
        <w:t>Zdroj: https://jubileum2025.cz</w:t>
      </w:r>
    </w:p>
    <w:p w:rsidR="008352E8" w:rsidRDefault="008352E8" w:rsidP="008352E8">
      <w:pPr>
        <w:jc w:val="center"/>
      </w:pPr>
      <w:r>
        <w:t>***</w:t>
      </w:r>
    </w:p>
    <w:sectPr w:rsidR="008352E8" w:rsidSect="00F811CF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C3CC0"/>
    <w:multiLevelType w:val="hybridMultilevel"/>
    <w:tmpl w:val="C14C1F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E8"/>
    <w:rsid w:val="000B3A8C"/>
    <w:rsid w:val="00133804"/>
    <w:rsid w:val="00353473"/>
    <w:rsid w:val="008352E8"/>
    <w:rsid w:val="00896FC0"/>
    <w:rsid w:val="00F8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71B37-7B10-411E-8462-512F1F13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35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3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</dc:creator>
  <cp:keywords/>
  <dc:description/>
  <cp:lastModifiedBy>Antonín</cp:lastModifiedBy>
  <cp:revision>5</cp:revision>
  <cp:lastPrinted>2024-12-28T15:19:00Z</cp:lastPrinted>
  <dcterms:created xsi:type="dcterms:W3CDTF">2024-11-15T18:42:00Z</dcterms:created>
  <dcterms:modified xsi:type="dcterms:W3CDTF">2024-12-28T15:36:00Z</dcterms:modified>
</cp:coreProperties>
</file>