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2DD" w:rsidRPr="00DD45EA" w:rsidRDefault="009D78D5" w:rsidP="00545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spacing w:val="5"/>
          <w:sz w:val="48"/>
          <w:szCs w:val="27"/>
        </w:rPr>
      </w:pPr>
      <w:r w:rsidRPr="00DD45EA">
        <w:rPr>
          <w:rFonts w:cstheme="minorHAnsi"/>
          <w:b/>
          <w:bCs/>
          <w:spacing w:val="5"/>
          <w:sz w:val="48"/>
          <w:szCs w:val="27"/>
        </w:rPr>
        <w:t>Svatý rok</w:t>
      </w:r>
      <w:r w:rsidR="00545689" w:rsidRPr="00DD45EA">
        <w:rPr>
          <w:rFonts w:cstheme="minorHAnsi"/>
          <w:b/>
          <w:bCs/>
          <w:spacing w:val="5"/>
          <w:sz w:val="48"/>
          <w:szCs w:val="27"/>
        </w:rPr>
        <w:t xml:space="preserve"> * historie</w:t>
      </w:r>
    </w:p>
    <w:p w:rsidR="00545689" w:rsidRPr="00DD45EA" w:rsidRDefault="00545689" w:rsidP="00545689">
      <w:pPr>
        <w:pStyle w:val="Odstavecseseznamem"/>
        <w:numPr>
          <w:ilvl w:val="0"/>
          <w:numId w:val="4"/>
        </w:numPr>
        <w:ind w:left="426"/>
        <w:jc w:val="both"/>
        <w:rPr>
          <w:rFonts w:cstheme="minorHAnsi"/>
          <w:spacing w:val="5"/>
          <w:sz w:val="36"/>
          <w:szCs w:val="27"/>
        </w:rPr>
      </w:pPr>
      <w:r w:rsidRPr="00DD45EA">
        <w:rPr>
          <w:rFonts w:cstheme="minorHAnsi"/>
          <w:b/>
          <w:spacing w:val="5"/>
          <w:sz w:val="36"/>
          <w:szCs w:val="27"/>
        </w:rPr>
        <w:t>Sva</w:t>
      </w:r>
      <w:bookmarkStart w:id="0" w:name="_GoBack"/>
      <w:bookmarkEnd w:id="0"/>
      <w:r w:rsidRPr="00DD45EA">
        <w:rPr>
          <w:rFonts w:cstheme="minorHAnsi"/>
          <w:b/>
          <w:spacing w:val="5"/>
          <w:sz w:val="36"/>
          <w:szCs w:val="27"/>
        </w:rPr>
        <w:t>tý rok</w:t>
      </w:r>
      <w:r w:rsidRPr="00DD45EA">
        <w:rPr>
          <w:rFonts w:cstheme="minorHAnsi"/>
          <w:spacing w:val="5"/>
          <w:sz w:val="36"/>
          <w:szCs w:val="27"/>
        </w:rPr>
        <w:t xml:space="preserve"> </w:t>
      </w:r>
      <w:r w:rsidR="009D78D5" w:rsidRPr="00DD45EA">
        <w:rPr>
          <w:rFonts w:cstheme="minorHAnsi"/>
          <w:spacing w:val="5"/>
          <w:sz w:val="36"/>
          <w:szCs w:val="27"/>
        </w:rPr>
        <w:t xml:space="preserve">je </w:t>
      </w:r>
      <w:proofErr w:type="spellStart"/>
      <w:r w:rsidR="009D78D5" w:rsidRPr="00DD45EA">
        <w:rPr>
          <w:rFonts w:cstheme="minorHAnsi"/>
          <w:spacing w:val="5"/>
          <w:sz w:val="36"/>
          <w:szCs w:val="27"/>
        </w:rPr>
        <w:t>vyhlašován</w:t>
      </w:r>
      <w:proofErr w:type="spellEnd"/>
      <w:r w:rsidR="009D78D5" w:rsidRPr="00DD45EA">
        <w:rPr>
          <w:rFonts w:cstheme="minorHAnsi"/>
          <w:spacing w:val="5"/>
          <w:sz w:val="36"/>
          <w:szCs w:val="27"/>
        </w:rPr>
        <w:t xml:space="preserve"> </w:t>
      </w:r>
      <w:proofErr w:type="spellStart"/>
      <w:r w:rsidR="009D78D5" w:rsidRPr="00DD45EA">
        <w:rPr>
          <w:rFonts w:cstheme="minorHAnsi"/>
          <w:spacing w:val="5"/>
          <w:sz w:val="36"/>
          <w:szCs w:val="27"/>
        </w:rPr>
        <w:t>Petrovým</w:t>
      </w:r>
      <w:proofErr w:type="spellEnd"/>
      <w:r w:rsidR="009D78D5" w:rsidRPr="00DD45EA">
        <w:rPr>
          <w:rFonts w:cstheme="minorHAnsi"/>
          <w:spacing w:val="5"/>
          <w:sz w:val="36"/>
          <w:szCs w:val="27"/>
        </w:rPr>
        <w:t xml:space="preserve"> </w:t>
      </w:r>
      <w:proofErr w:type="spellStart"/>
      <w:r w:rsidR="009D78D5" w:rsidRPr="00DD45EA">
        <w:rPr>
          <w:rFonts w:cstheme="minorHAnsi"/>
          <w:spacing w:val="5"/>
          <w:sz w:val="36"/>
          <w:szCs w:val="27"/>
        </w:rPr>
        <w:t>nástupcem</w:t>
      </w:r>
      <w:proofErr w:type="spellEnd"/>
      <w:r w:rsidR="009D78D5" w:rsidRPr="00DD45EA">
        <w:rPr>
          <w:rFonts w:cstheme="minorHAnsi"/>
          <w:spacing w:val="5"/>
          <w:sz w:val="36"/>
          <w:szCs w:val="27"/>
        </w:rPr>
        <w:t xml:space="preserve"> jako </w:t>
      </w:r>
      <w:r w:rsidR="009D78D5" w:rsidRPr="00DD45EA">
        <w:rPr>
          <w:rFonts w:cstheme="minorHAnsi"/>
          <w:b/>
          <w:bCs/>
          <w:spacing w:val="5"/>
          <w:sz w:val="36"/>
          <w:szCs w:val="27"/>
        </w:rPr>
        <w:t>projev moci</w:t>
      </w:r>
      <w:r w:rsidR="009D78D5" w:rsidRPr="00DD45EA">
        <w:rPr>
          <w:rFonts w:cstheme="minorHAnsi"/>
          <w:spacing w:val="5"/>
          <w:sz w:val="36"/>
          <w:szCs w:val="27"/>
        </w:rPr>
        <w:t xml:space="preserve">, kterou hlava </w:t>
      </w:r>
      <w:proofErr w:type="spellStart"/>
      <w:r w:rsidR="009D78D5" w:rsidRPr="00DD45EA">
        <w:rPr>
          <w:rFonts w:cstheme="minorHAnsi"/>
          <w:spacing w:val="5"/>
          <w:sz w:val="36"/>
          <w:szCs w:val="27"/>
        </w:rPr>
        <w:t>církve</w:t>
      </w:r>
      <w:proofErr w:type="spellEnd"/>
      <w:r w:rsidR="009D78D5" w:rsidRPr="00DD45EA">
        <w:rPr>
          <w:rFonts w:cstheme="minorHAnsi"/>
          <w:spacing w:val="5"/>
          <w:sz w:val="36"/>
          <w:szCs w:val="27"/>
        </w:rPr>
        <w:t xml:space="preserve"> </w:t>
      </w:r>
      <w:proofErr w:type="spellStart"/>
      <w:r w:rsidR="009D78D5" w:rsidRPr="00DD45EA">
        <w:rPr>
          <w:rFonts w:cstheme="minorHAnsi"/>
          <w:spacing w:val="5"/>
          <w:sz w:val="36"/>
          <w:szCs w:val="27"/>
        </w:rPr>
        <w:t>dostáva</w:t>
      </w:r>
      <w:proofErr w:type="spellEnd"/>
      <w:r w:rsidR="009D78D5" w:rsidRPr="00DD45EA">
        <w:rPr>
          <w:rFonts w:cstheme="minorHAnsi"/>
          <w:spacing w:val="5"/>
          <w:sz w:val="36"/>
          <w:szCs w:val="27"/>
        </w:rPr>
        <w:t xml:space="preserve">́ </w:t>
      </w:r>
      <w:proofErr w:type="spellStart"/>
      <w:r w:rsidR="009D78D5" w:rsidRPr="00DD45EA">
        <w:rPr>
          <w:rFonts w:cstheme="minorHAnsi"/>
          <w:spacing w:val="5"/>
          <w:sz w:val="36"/>
          <w:szCs w:val="27"/>
        </w:rPr>
        <w:t>přímo</w:t>
      </w:r>
      <w:proofErr w:type="spellEnd"/>
      <w:r w:rsidR="009D78D5" w:rsidRPr="00DD45EA">
        <w:rPr>
          <w:rFonts w:cstheme="minorHAnsi"/>
          <w:spacing w:val="5"/>
          <w:sz w:val="36"/>
          <w:szCs w:val="27"/>
        </w:rPr>
        <w:t xml:space="preserve"> od Krista: „</w:t>
      </w:r>
      <w:proofErr w:type="spellStart"/>
      <w:r w:rsidR="009D78D5" w:rsidRPr="00DD45EA">
        <w:rPr>
          <w:rFonts w:cstheme="minorHAnsi"/>
          <w:i/>
          <w:iCs/>
          <w:spacing w:val="5"/>
          <w:sz w:val="36"/>
          <w:szCs w:val="27"/>
        </w:rPr>
        <w:t>Tobe</w:t>
      </w:r>
      <w:proofErr w:type="spellEnd"/>
      <w:r w:rsidR="009D78D5" w:rsidRPr="00DD45EA">
        <w:rPr>
          <w:rFonts w:cstheme="minorHAnsi"/>
          <w:i/>
          <w:iCs/>
          <w:spacing w:val="5"/>
          <w:sz w:val="36"/>
          <w:szCs w:val="27"/>
        </w:rPr>
        <w:t xml:space="preserve">̌ </w:t>
      </w:r>
      <w:proofErr w:type="spellStart"/>
      <w:r w:rsidR="009D78D5" w:rsidRPr="00DD45EA">
        <w:rPr>
          <w:rFonts w:cstheme="minorHAnsi"/>
          <w:i/>
          <w:iCs/>
          <w:spacing w:val="5"/>
          <w:sz w:val="36"/>
          <w:szCs w:val="27"/>
        </w:rPr>
        <w:t>dám</w:t>
      </w:r>
      <w:proofErr w:type="spellEnd"/>
      <w:r w:rsidR="009D78D5" w:rsidRPr="00DD45EA">
        <w:rPr>
          <w:rFonts w:cstheme="minorHAnsi"/>
          <w:i/>
          <w:iCs/>
          <w:spacing w:val="5"/>
          <w:sz w:val="36"/>
          <w:szCs w:val="27"/>
        </w:rPr>
        <w:t xml:space="preserve"> </w:t>
      </w:r>
      <w:proofErr w:type="spellStart"/>
      <w:r w:rsidR="009D78D5" w:rsidRPr="00DD45EA">
        <w:rPr>
          <w:rFonts w:cstheme="minorHAnsi"/>
          <w:i/>
          <w:iCs/>
          <w:spacing w:val="5"/>
          <w:sz w:val="36"/>
          <w:szCs w:val="27"/>
        </w:rPr>
        <w:t>klíče</w:t>
      </w:r>
      <w:proofErr w:type="spellEnd"/>
      <w:r w:rsidR="009D78D5" w:rsidRPr="00DD45EA">
        <w:rPr>
          <w:rFonts w:cstheme="minorHAnsi"/>
          <w:i/>
          <w:iCs/>
          <w:spacing w:val="5"/>
          <w:sz w:val="36"/>
          <w:szCs w:val="27"/>
        </w:rPr>
        <w:t xml:space="preserve"> od </w:t>
      </w:r>
      <w:proofErr w:type="spellStart"/>
      <w:r w:rsidR="009D78D5" w:rsidRPr="00DD45EA">
        <w:rPr>
          <w:rFonts w:cstheme="minorHAnsi"/>
          <w:i/>
          <w:iCs/>
          <w:spacing w:val="5"/>
          <w:sz w:val="36"/>
          <w:szCs w:val="27"/>
        </w:rPr>
        <w:t>nebeského</w:t>
      </w:r>
      <w:proofErr w:type="spellEnd"/>
      <w:r w:rsidR="009D78D5" w:rsidRPr="00DD45EA">
        <w:rPr>
          <w:rFonts w:cstheme="minorHAnsi"/>
          <w:i/>
          <w:iCs/>
          <w:spacing w:val="5"/>
          <w:sz w:val="36"/>
          <w:szCs w:val="27"/>
        </w:rPr>
        <w:t xml:space="preserve"> </w:t>
      </w:r>
      <w:proofErr w:type="spellStart"/>
      <w:r w:rsidR="009D78D5" w:rsidRPr="00DD45EA">
        <w:rPr>
          <w:rFonts w:cstheme="minorHAnsi"/>
          <w:i/>
          <w:iCs/>
          <w:spacing w:val="5"/>
          <w:sz w:val="36"/>
          <w:szCs w:val="27"/>
        </w:rPr>
        <w:t>královstvi</w:t>
      </w:r>
      <w:proofErr w:type="spellEnd"/>
      <w:r w:rsidR="009D78D5" w:rsidRPr="00DD45EA">
        <w:rPr>
          <w:rFonts w:cstheme="minorHAnsi"/>
          <w:i/>
          <w:iCs/>
          <w:spacing w:val="5"/>
          <w:sz w:val="36"/>
          <w:szCs w:val="27"/>
        </w:rPr>
        <w:t xml:space="preserve">́: co </w:t>
      </w:r>
      <w:proofErr w:type="spellStart"/>
      <w:r w:rsidR="009D78D5" w:rsidRPr="00DD45EA">
        <w:rPr>
          <w:rFonts w:cstheme="minorHAnsi"/>
          <w:i/>
          <w:iCs/>
          <w:spacing w:val="5"/>
          <w:sz w:val="36"/>
          <w:szCs w:val="27"/>
        </w:rPr>
        <w:t>svážes</w:t>
      </w:r>
      <w:proofErr w:type="spellEnd"/>
      <w:r w:rsidR="009D78D5" w:rsidRPr="00DD45EA">
        <w:rPr>
          <w:rFonts w:cstheme="minorHAnsi"/>
          <w:i/>
          <w:iCs/>
          <w:spacing w:val="5"/>
          <w:sz w:val="36"/>
          <w:szCs w:val="27"/>
        </w:rPr>
        <w:t xml:space="preserve">̌ na zemi, bude </w:t>
      </w:r>
      <w:proofErr w:type="spellStart"/>
      <w:r w:rsidR="009D78D5" w:rsidRPr="00DD45EA">
        <w:rPr>
          <w:rFonts w:cstheme="minorHAnsi"/>
          <w:i/>
          <w:iCs/>
          <w:spacing w:val="5"/>
          <w:sz w:val="36"/>
          <w:szCs w:val="27"/>
        </w:rPr>
        <w:t>svázáno</w:t>
      </w:r>
      <w:proofErr w:type="spellEnd"/>
      <w:r w:rsidR="009D78D5" w:rsidRPr="00DD45EA">
        <w:rPr>
          <w:rFonts w:cstheme="minorHAnsi"/>
          <w:i/>
          <w:iCs/>
          <w:spacing w:val="5"/>
          <w:sz w:val="36"/>
          <w:szCs w:val="27"/>
        </w:rPr>
        <w:t xml:space="preserve"> na nebi, a co </w:t>
      </w:r>
      <w:proofErr w:type="spellStart"/>
      <w:r w:rsidR="009D78D5" w:rsidRPr="00DD45EA">
        <w:rPr>
          <w:rFonts w:cstheme="minorHAnsi"/>
          <w:i/>
          <w:iCs/>
          <w:spacing w:val="5"/>
          <w:sz w:val="36"/>
          <w:szCs w:val="27"/>
        </w:rPr>
        <w:t>rozvážes</w:t>
      </w:r>
      <w:proofErr w:type="spellEnd"/>
      <w:r w:rsidR="009D78D5" w:rsidRPr="00DD45EA">
        <w:rPr>
          <w:rFonts w:cstheme="minorHAnsi"/>
          <w:i/>
          <w:iCs/>
          <w:spacing w:val="5"/>
          <w:sz w:val="36"/>
          <w:szCs w:val="27"/>
        </w:rPr>
        <w:t xml:space="preserve">̌ na zemi, bude </w:t>
      </w:r>
      <w:proofErr w:type="spellStart"/>
      <w:r w:rsidR="009D78D5" w:rsidRPr="00DD45EA">
        <w:rPr>
          <w:rFonts w:cstheme="minorHAnsi"/>
          <w:i/>
          <w:iCs/>
          <w:spacing w:val="5"/>
          <w:sz w:val="36"/>
          <w:szCs w:val="27"/>
        </w:rPr>
        <w:t>rozvázáno</w:t>
      </w:r>
      <w:proofErr w:type="spellEnd"/>
      <w:r w:rsidR="009D78D5" w:rsidRPr="00DD45EA">
        <w:rPr>
          <w:rFonts w:cstheme="minorHAnsi"/>
          <w:i/>
          <w:iCs/>
          <w:spacing w:val="5"/>
          <w:sz w:val="36"/>
          <w:szCs w:val="27"/>
        </w:rPr>
        <w:t xml:space="preserve"> na nebi</w:t>
      </w:r>
      <w:r w:rsidR="009D78D5" w:rsidRPr="00DD45EA">
        <w:rPr>
          <w:rFonts w:cstheme="minorHAnsi"/>
          <w:spacing w:val="5"/>
          <w:sz w:val="36"/>
          <w:szCs w:val="27"/>
        </w:rPr>
        <w:t>“ (</w:t>
      </w:r>
      <w:proofErr w:type="spellStart"/>
      <w:r w:rsidR="009D78D5" w:rsidRPr="00DD45EA">
        <w:rPr>
          <w:rFonts w:cstheme="minorHAnsi"/>
          <w:i/>
          <w:iCs/>
          <w:spacing w:val="5"/>
          <w:sz w:val="36"/>
          <w:szCs w:val="27"/>
        </w:rPr>
        <w:t>Mt</w:t>
      </w:r>
      <w:proofErr w:type="spellEnd"/>
      <w:r w:rsidR="009D78D5" w:rsidRPr="00DD45EA">
        <w:rPr>
          <w:rFonts w:cstheme="minorHAnsi"/>
          <w:i/>
          <w:iCs/>
          <w:spacing w:val="5"/>
          <w:sz w:val="36"/>
          <w:szCs w:val="27"/>
        </w:rPr>
        <w:t xml:space="preserve"> 16,19</w:t>
      </w:r>
      <w:r w:rsidR="009D78D5" w:rsidRPr="00DD45EA">
        <w:rPr>
          <w:rFonts w:cstheme="minorHAnsi"/>
          <w:spacing w:val="5"/>
          <w:sz w:val="36"/>
          <w:szCs w:val="27"/>
        </w:rPr>
        <w:t>).</w:t>
      </w:r>
    </w:p>
    <w:p w:rsidR="00545689" w:rsidRPr="00DD45EA" w:rsidRDefault="00545689" w:rsidP="00545689">
      <w:pPr>
        <w:pStyle w:val="Odstavecseseznamem"/>
        <w:ind w:left="426"/>
        <w:jc w:val="both"/>
        <w:rPr>
          <w:rFonts w:cstheme="minorHAnsi"/>
          <w:spacing w:val="5"/>
          <w:sz w:val="36"/>
          <w:szCs w:val="27"/>
        </w:rPr>
      </w:pPr>
    </w:p>
    <w:p w:rsidR="00545689" w:rsidRPr="00DD45EA" w:rsidRDefault="009D78D5" w:rsidP="00ED2A3A">
      <w:pPr>
        <w:pStyle w:val="Odstavecseseznamem"/>
        <w:numPr>
          <w:ilvl w:val="0"/>
          <w:numId w:val="4"/>
        </w:numPr>
        <w:ind w:left="426"/>
        <w:jc w:val="both"/>
        <w:rPr>
          <w:rFonts w:cstheme="minorHAnsi"/>
          <w:spacing w:val="5"/>
          <w:sz w:val="36"/>
          <w:szCs w:val="27"/>
        </w:rPr>
      </w:pPr>
      <w:r w:rsidRPr="00DD45EA">
        <w:rPr>
          <w:rFonts w:cstheme="minorHAnsi"/>
          <w:spacing w:val="5"/>
          <w:sz w:val="36"/>
          <w:szCs w:val="27"/>
        </w:rPr>
        <w:t xml:space="preserve">Navazuje </w:t>
      </w:r>
      <w:proofErr w:type="spellStart"/>
      <w:r w:rsidRPr="00DD45EA">
        <w:rPr>
          <w:rFonts w:cstheme="minorHAnsi"/>
          <w:spacing w:val="5"/>
          <w:sz w:val="36"/>
          <w:szCs w:val="27"/>
        </w:rPr>
        <w:t>take</w:t>
      </w:r>
      <w:proofErr w:type="spellEnd"/>
      <w:r w:rsidRPr="00DD45EA">
        <w:rPr>
          <w:rFonts w:cstheme="minorHAnsi"/>
          <w:spacing w:val="5"/>
          <w:sz w:val="36"/>
          <w:szCs w:val="27"/>
        </w:rPr>
        <w:t>́ na </w:t>
      </w:r>
      <w:proofErr w:type="spellStart"/>
      <w:r w:rsidRPr="00DD45EA">
        <w:rPr>
          <w:rFonts w:cstheme="minorHAnsi"/>
          <w:b/>
          <w:bCs/>
          <w:spacing w:val="5"/>
          <w:sz w:val="36"/>
          <w:szCs w:val="27"/>
        </w:rPr>
        <w:t>starozákonni</w:t>
      </w:r>
      <w:proofErr w:type="spellEnd"/>
      <w:r w:rsidRPr="00DD45EA">
        <w:rPr>
          <w:rFonts w:cstheme="minorHAnsi"/>
          <w:b/>
          <w:bCs/>
          <w:spacing w:val="5"/>
          <w:sz w:val="36"/>
          <w:szCs w:val="27"/>
        </w:rPr>
        <w:t xml:space="preserve">́ </w:t>
      </w:r>
      <w:proofErr w:type="spellStart"/>
      <w:r w:rsidRPr="00DD45EA">
        <w:rPr>
          <w:rFonts w:cstheme="minorHAnsi"/>
          <w:b/>
          <w:bCs/>
          <w:spacing w:val="5"/>
          <w:sz w:val="36"/>
          <w:szCs w:val="27"/>
        </w:rPr>
        <w:t>Milostive</w:t>
      </w:r>
      <w:proofErr w:type="spellEnd"/>
      <w:r w:rsidRPr="00DD45EA">
        <w:rPr>
          <w:rFonts w:cstheme="minorHAnsi"/>
          <w:b/>
          <w:bCs/>
          <w:spacing w:val="5"/>
          <w:sz w:val="36"/>
          <w:szCs w:val="27"/>
        </w:rPr>
        <w:t xml:space="preserve">́ </w:t>
      </w:r>
      <w:proofErr w:type="spellStart"/>
      <w:r w:rsidRPr="00DD45EA">
        <w:rPr>
          <w:rFonts w:cstheme="minorHAnsi"/>
          <w:b/>
          <w:bCs/>
          <w:spacing w:val="5"/>
          <w:sz w:val="36"/>
          <w:szCs w:val="27"/>
        </w:rPr>
        <w:t>léto</w:t>
      </w:r>
      <w:proofErr w:type="spellEnd"/>
      <w:r w:rsidRPr="00DD45EA">
        <w:rPr>
          <w:rFonts w:cstheme="minorHAnsi"/>
          <w:spacing w:val="5"/>
          <w:sz w:val="36"/>
          <w:szCs w:val="27"/>
        </w:rPr>
        <w:t xml:space="preserve">, rok, kdy se </w:t>
      </w:r>
      <w:proofErr w:type="spellStart"/>
      <w:r w:rsidRPr="00DD45EA">
        <w:rPr>
          <w:rFonts w:cstheme="minorHAnsi"/>
          <w:spacing w:val="5"/>
          <w:sz w:val="36"/>
          <w:szCs w:val="27"/>
        </w:rPr>
        <w:t>propouštěli</w:t>
      </w:r>
      <w:proofErr w:type="spellEnd"/>
      <w:r w:rsidRPr="00DD45EA">
        <w:rPr>
          <w:rFonts w:cstheme="minorHAnsi"/>
          <w:spacing w:val="5"/>
          <w:sz w:val="36"/>
          <w:szCs w:val="27"/>
        </w:rPr>
        <w:t xml:space="preserve"> z</w:t>
      </w:r>
      <w:r w:rsidR="00545689" w:rsidRPr="00DD45EA">
        <w:rPr>
          <w:rFonts w:cstheme="minorHAnsi"/>
          <w:spacing w:val="5"/>
          <w:sz w:val="36"/>
          <w:szCs w:val="27"/>
        </w:rPr>
        <w:t xml:space="preserve">ajatí, </w:t>
      </w:r>
      <w:proofErr w:type="spellStart"/>
      <w:r w:rsidR="00545689" w:rsidRPr="00DD45EA">
        <w:rPr>
          <w:rFonts w:cstheme="minorHAnsi"/>
          <w:spacing w:val="5"/>
          <w:sz w:val="36"/>
          <w:szCs w:val="27"/>
        </w:rPr>
        <w:t>odpouštěly</w:t>
      </w:r>
      <w:proofErr w:type="spellEnd"/>
      <w:r w:rsidR="00545689" w:rsidRPr="00DD45EA">
        <w:rPr>
          <w:rFonts w:cstheme="minorHAnsi"/>
          <w:spacing w:val="5"/>
          <w:sz w:val="36"/>
          <w:szCs w:val="27"/>
        </w:rPr>
        <w:t xml:space="preserve"> se dluhy a </w:t>
      </w:r>
      <w:proofErr w:type="spellStart"/>
      <w:r w:rsidRPr="00DD45EA">
        <w:rPr>
          <w:rFonts w:cstheme="minorHAnsi"/>
          <w:spacing w:val="5"/>
          <w:sz w:val="36"/>
          <w:szCs w:val="27"/>
        </w:rPr>
        <w:t>úroky</w:t>
      </w:r>
      <w:proofErr w:type="spellEnd"/>
      <w:r w:rsidRPr="00DD45EA">
        <w:rPr>
          <w:rFonts w:cstheme="minorHAnsi"/>
          <w:spacing w:val="5"/>
          <w:sz w:val="36"/>
          <w:szCs w:val="27"/>
        </w:rPr>
        <w:t>, </w:t>
      </w:r>
      <w:proofErr w:type="spellStart"/>
      <w:r w:rsidRPr="00DD45EA">
        <w:rPr>
          <w:rFonts w:cstheme="minorHAnsi"/>
          <w:b/>
          <w:bCs/>
          <w:spacing w:val="5"/>
          <w:sz w:val="36"/>
          <w:szCs w:val="27"/>
        </w:rPr>
        <w:t>narovnávalo</w:t>
      </w:r>
      <w:proofErr w:type="spellEnd"/>
      <w:r w:rsidRPr="00DD45EA">
        <w:rPr>
          <w:rFonts w:cstheme="minorHAnsi"/>
          <w:b/>
          <w:bCs/>
          <w:spacing w:val="5"/>
          <w:sz w:val="36"/>
          <w:szCs w:val="27"/>
        </w:rPr>
        <w:t xml:space="preserve"> se </w:t>
      </w:r>
      <w:proofErr w:type="spellStart"/>
      <w:r w:rsidRPr="00DD45EA">
        <w:rPr>
          <w:rFonts w:cstheme="minorHAnsi"/>
          <w:b/>
          <w:bCs/>
          <w:spacing w:val="5"/>
          <w:sz w:val="36"/>
          <w:szCs w:val="27"/>
        </w:rPr>
        <w:t>každe</w:t>
      </w:r>
      <w:proofErr w:type="spellEnd"/>
      <w:r w:rsidRPr="00DD45EA">
        <w:rPr>
          <w:rFonts w:cstheme="minorHAnsi"/>
          <w:b/>
          <w:bCs/>
          <w:spacing w:val="5"/>
          <w:sz w:val="36"/>
          <w:szCs w:val="27"/>
        </w:rPr>
        <w:t xml:space="preserve">́ </w:t>
      </w:r>
      <w:proofErr w:type="spellStart"/>
      <w:r w:rsidRPr="00DD45EA">
        <w:rPr>
          <w:rFonts w:cstheme="minorHAnsi"/>
          <w:b/>
          <w:bCs/>
          <w:spacing w:val="5"/>
          <w:sz w:val="36"/>
          <w:szCs w:val="27"/>
        </w:rPr>
        <w:t>bezprávi</w:t>
      </w:r>
      <w:proofErr w:type="spellEnd"/>
      <w:r w:rsidRPr="00DD45EA">
        <w:rPr>
          <w:rFonts w:cstheme="minorHAnsi"/>
          <w:b/>
          <w:bCs/>
          <w:spacing w:val="5"/>
          <w:sz w:val="36"/>
          <w:szCs w:val="27"/>
        </w:rPr>
        <w:t>́</w:t>
      </w:r>
      <w:r w:rsidRPr="00DD45EA">
        <w:rPr>
          <w:rFonts w:cstheme="minorHAnsi"/>
          <w:spacing w:val="5"/>
          <w:sz w:val="36"/>
          <w:szCs w:val="27"/>
        </w:rPr>
        <w:t> (srov. </w:t>
      </w:r>
      <w:proofErr w:type="spellStart"/>
      <w:r w:rsidRPr="00DD45EA">
        <w:rPr>
          <w:rFonts w:cstheme="minorHAnsi"/>
          <w:i/>
          <w:iCs/>
          <w:spacing w:val="5"/>
          <w:sz w:val="36"/>
          <w:szCs w:val="27"/>
        </w:rPr>
        <w:t>Lv</w:t>
      </w:r>
      <w:proofErr w:type="spellEnd"/>
      <w:r w:rsidRPr="00DD45EA">
        <w:rPr>
          <w:rFonts w:cstheme="minorHAnsi"/>
          <w:i/>
          <w:iCs/>
          <w:spacing w:val="5"/>
          <w:sz w:val="36"/>
          <w:szCs w:val="27"/>
        </w:rPr>
        <w:t xml:space="preserve"> 25,8–16</w:t>
      </w:r>
      <w:r w:rsidRPr="00DD45EA">
        <w:rPr>
          <w:rFonts w:cstheme="minorHAnsi"/>
          <w:spacing w:val="5"/>
          <w:sz w:val="36"/>
          <w:szCs w:val="27"/>
        </w:rPr>
        <w:t>).</w:t>
      </w:r>
    </w:p>
    <w:p w:rsidR="00545689" w:rsidRPr="00DD45EA" w:rsidRDefault="00545689" w:rsidP="00545689">
      <w:pPr>
        <w:pStyle w:val="Odstavecseseznamem"/>
        <w:rPr>
          <w:rFonts w:cstheme="minorHAnsi"/>
          <w:spacing w:val="5"/>
          <w:sz w:val="36"/>
          <w:szCs w:val="27"/>
        </w:rPr>
      </w:pPr>
    </w:p>
    <w:p w:rsidR="009D78D5" w:rsidRPr="00DD45EA" w:rsidRDefault="009D78D5" w:rsidP="00ED2A3A">
      <w:pPr>
        <w:pStyle w:val="Odstavecseseznamem"/>
        <w:numPr>
          <w:ilvl w:val="0"/>
          <w:numId w:val="4"/>
        </w:numPr>
        <w:ind w:left="426"/>
        <w:jc w:val="both"/>
        <w:rPr>
          <w:rFonts w:cstheme="minorHAnsi"/>
          <w:spacing w:val="5"/>
          <w:sz w:val="36"/>
          <w:szCs w:val="27"/>
        </w:rPr>
      </w:pPr>
      <w:r w:rsidRPr="00DD45EA">
        <w:rPr>
          <w:rFonts w:cstheme="minorHAnsi"/>
          <w:spacing w:val="5"/>
          <w:sz w:val="36"/>
          <w:szCs w:val="27"/>
        </w:rPr>
        <w:t xml:space="preserve">Měl se vyznačovat jako doba </w:t>
      </w:r>
      <w:r w:rsidRPr="00DD45EA">
        <w:rPr>
          <w:rFonts w:cstheme="minorHAnsi"/>
          <w:b/>
          <w:spacing w:val="5"/>
          <w:sz w:val="36"/>
          <w:szCs w:val="27"/>
        </w:rPr>
        <w:t>obnovení řádného vztahu s Bohem,</w:t>
      </w:r>
      <w:r w:rsidRPr="00DD45EA">
        <w:rPr>
          <w:rFonts w:cstheme="minorHAnsi"/>
          <w:spacing w:val="5"/>
          <w:sz w:val="36"/>
          <w:szCs w:val="27"/>
        </w:rPr>
        <w:t xml:space="preserve"> mezi lidmi navzájem a s celým stvořením a zahrnoval odpuštění dluhů, navrácení zpronevěřené půdy a období neobdělávání polí.</w:t>
      </w:r>
    </w:p>
    <w:p w:rsidR="009D78D5" w:rsidRPr="00DD45EA" w:rsidRDefault="009D78D5" w:rsidP="009D78D5">
      <w:pPr>
        <w:jc w:val="both"/>
        <w:rPr>
          <w:rFonts w:cstheme="minorHAnsi"/>
          <w:spacing w:val="5"/>
          <w:sz w:val="36"/>
          <w:szCs w:val="27"/>
        </w:rPr>
      </w:pPr>
      <w:r w:rsidRPr="00DD45EA">
        <w:rPr>
          <w:rFonts w:cstheme="minorHAnsi"/>
          <w:b/>
          <w:spacing w:val="5"/>
          <w:sz w:val="36"/>
          <w:szCs w:val="27"/>
        </w:rPr>
        <w:t>V roce 1300 vyhlásil papež Bonifác VIII. první jubileum,</w:t>
      </w:r>
      <w:r w:rsidRPr="00DD45EA">
        <w:rPr>
          <w:rFonts w:cstheme="minorHAnsi"/>
          <w:spacing w:val="5"/>
          <w:sz w:val="36"/>
          <w:szCs w:val="27"/>
        </w:rPr>
        <w:t xml:space="preserve"> známé také jako </w:t>
      </w:r>
      <w:r w:rsidRPr="00DD45EA">
        <w:rPr>
          <w:rFonts w:cstheme="minorHAnsi"/>
          <w:b/>
          <w:spacing w:val="5"/>
          <w:sz w:val="36"/>
          <w:szCs w:val="27"/>
        </w:rPr>
        <w:t>„svatý rok“</w:t>
      </w:r>
      <w:r w:rsidRPr="00DD45EA">
        <w:rPr>
          <w:rFonts w:cstheme="minorHAnsi"/>
          <w:spacing w:val="5"/>
          <w:sz w:val="36"/>
          <w:szCs w:val="27"/>
        </w:rPr>
        <w:t xml:space="preserve">, protože je to doba, v níž nás proměňuje Boží svatost. Četnost svatých roků se v průběhu času měnila: </w:t>
      </w:r>
    </w:p>
    <w:p w:rsidR="009D78D5" w:rsidRPr="00DD45EA" w:rsidRDefault="009D78D5" w:rsidP="009D78D5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sz w:val="44"/>
        </w:rPr>
      </w:pPr>
      <w:r w:rsidRPr="00DD45EA">
        <w:rPr>
          <w:rFonts w:cstheme="minorHAnsi"/>
          <w:spacing w:val="5"/>
          <w:sz w:val="36"/>
          <w:szCs w:val="27"/>
        </w:rPr>
        <w:t xml:space="preserve">zpočátku se slavily </w:t>
      </w:r>
      <w:r w:rsidRPr="00DD45EA">
        <w:rPr>
          <w:rFonts w:cstheme="minorHAnsi"/>
          <w:b/>
          <w:spacing w:val="5"/>
          <w:sz w:val="36"/>
          <w:szCs w:val="27"/>
        </w:rPr>
        <w:t xml:space="preserve">každých 100 let </w:t>
      </w:r>
    </w:p>
    <w:p w:rsidR="009D78D5" w:rsidRPr="00DD45EA" w:rsidRDefault="009D78D5" w:rsidP="009D78D5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sz w:val="44"/>
        </w:rPr>
      </w:pPr>
      <w:r w:rsidRPr="00DD45EA">
        <w:rPr>
          <w:rFonts w:cstheme="minorHAnsi"/>
          <w:spacing w:val="5"/>
          <w:sz w:val="36"/>
          <w:szCs w:val="27"/>
        </w:rPr>
        <w:t xml:space="preserve">v roce 1343, </w:t>
      </w:r>
      <w:r w:rsidRPr="00DD45EA">
        <w:rPr>
          <w:rFonts w:cstheme="minorHAnsi"/>
          <w:b/>
          <w:spacing w:val="5"/>
          <w:sz w:val="36"/>
          <w:szCs w:val="27"/>
        </w:rPr>
        <w:t xml:space="preserve">papež Klement VI. snížil interval na 50 let </w:t>
      </w:r>
    </w:p>
    <w:p w:rsidR="009D78D5" w:rsidRPr="00DD45EA" w:rsidRDefault="009D78D5" w:rsidP="009D78D5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sz w:val="44"/>
        </w:rPr>
      </w:pPr>
      <w:r w:rsidRPr="00DD45EA">
        <w:rPr>
          <w:rFonts w:cstheme="minorHAnsi"/>
          <w:spacing w:val="5"/>
          <w:sz w:val="36"/>
          <w:szCs w:val="27"/>
        </w:rPr>
        <w:t xml:space="preserve">v roce 1470 je </w:t>
      </w:r>
      <w:r w:rsidRPr="00DD45EA">
        <w:rPr>
          <w:rFonts w:cstheme="minorHAnsi"/>
          <w:b/>
          <w:spacing w:val="5"/>
          <w:sz w:val="36"/>
          <w:szCs w:val="27"/>
        </w:rPr>
        <w:t xml:space="preserve">papež Pavel II. stanovil na 25 let. </w:t>
      </w:r>
    </w:p>
    <w:p w:rsidR="009D78D5" w:rsidRPr="00DD45EA" w:rsidRDefault="009D78D5" w:rsidP="009D78D5">
      <w:pPr>
        <w:pStyle w:val="Odstavecseseznamem"/>
        <w:jc w:val="both"/>
        <w:rPr>
          <w:rFonts w:cstheme="minorHAnsi"/>
          <w:spacing w:val="5"/>
          <w:sz w:val="36"/>
          <w:szCs w:val="27"/>
        </w:rPr>
      </w:pPr>
    </w:p>
    <w:p w:rsidR="009D78D5" w:rsidRPr="00DD45EA" w:rsidRDefault="009D78D5" w:rsidP="009D78D5">
      <w:pPr>
        <w:pStyle w:val="Odstavecseseznamem"/>
        <w:jc w:val="both"/>
        <w:rPr>
          <w:rFonts w:cstheme="minorHAnsi"/>
          <w:b/>
          <w:spacing w:val="5"/>
          <w:sz w:val="40"/>
          <w:szCs w:val="27"/>
          <w:u w:val="single"/>
        </w:rPr>
      </w:pPr>
      <w:r w:rsidRPr="00DD45EA">
        <w:rPr>
          <w:rFonts w:cstheme="minorHAnsi"/>
          <w:b/>
          <w:spacing w:val="5"/>
          <w:sz w:val="40"/>
          <w:szCs w:val="27"/>
          <w:u w:val="single"/>
        </w:rPr>
        <w:t xml:space="preserve">Existovaly také „mimořádné“ svaté roky: </w:t>
      </w:r>
    </w:p>
    <w:p w:rsidR="009D78D5" w:rsidRPr="00DD45EA" w:rsidRDefault="009D78D5" w:rsidP="009D78D5">
      <w:pPr>
        <w:pStyle w:val="Odstavecseseznamem"/>
        <w:numPr>
          <w:ilvl w:val="0"/>
          <w:numId w:val="1"/>
        </w:numPr>
        <w:jc w:val="both"/>
        <w:rPr>
          <w:rFonts w:cstheme="minorHAnsi"/>
          <w:sz w:val="44"/>
        </w:rPr>
      </w:pPr>
      <w:r w:rsidRPr="00DD45EA">
        <w:rPr>
          <w:rFonts w:cstheme="minorHAnsi"/>
          <w:spacing w:val="5"/>
          <w:sz w:val="36"/>
          <w:szCs w:val="27"/>
        </w:rPr>
        <w:t xml:space="preserve">v roce 1933 se </w:t>
      </w:r>
      <w:r w:rsidRPr="00DD45EA">
        <w:rPr>
          <w:rFonts w:cstheme="minorHAnsi"/>
          <w:b/>
          <w:spacing w:val="5"/>
          <w:sz w:val="36"/>
          <w:szCs w:val="27"/>
        </w:rPr>
        <w:t>papež Pius XI.</w:t>
      </w:r>
      <w:r w:rsidRPr="00DD45EA">
        <w:rPr>
          <w:rFonts w:cstheme="minorHAnsi"/>
          <w:spacing w:val="5"/>
          <w:sz w:val="36"/>
          <w:szCs w:val="27"/>
        </w:rPr>
        <w:t xml:space="preserve"> rozhodl připomenout </w:t>
      </w:r>
      <w:r w:rsidRPr="00DD45EA">
        <w:rPr>
          <w:rFonts w:cstheme="minorHAnsi"/>
          <w:b/>
          <w:spacing w:val="5"/>
          <w:sz w:val="36"/>
          <w:szCs w:val="27"/>
        </w:rPr>
        <w:t>1900. výročí vykoupení</w:t>
      </w:r>
      <w:r w:rsidRPr="00DD45EA">
        <w:rPr>
          <w:rFonts w:cstheme="minorHAnsi"/>
          <w:spacing w:val="5"/>
          <w:sz w:val="36"/>
          <w:szCs w:val="27"/>
        </w:rPr>
        <w:t xml:space="preserve">  </w:t>
      </w:r>
    </w:p>
    <w:p w:rsidR="00500383" w:rsidRPr="00DD45EA" w:rsidRDefault="009D78D5" w:rsidP="00500383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sz w:val="44"/>
        </w:rPr>
      </w:pPr>
      <w:r w:rsidRPr="00DD45EA">
        <w:rPr>
          <w:rFonts w:cstheme="minorHAnsi"/>
          <w:spacing w:val="5"/>
          <w:sz w:val="36"/>
          <w:szCs w:val="27"/>
        </w:rPr>
        <w:t xml:space="preserve">v roce 2015 </w:t>
      </w:r>
      <w:r w:rsidRPr="00DD45EA">
        <w:rPr>
          <w:rFonts w:cstheme="minorHAnsi"/>
          <w:b/>
          <w:spacing w:val="5"/>
          <w:sz w:val="36"/>
          <w:szCs w:val="27"/>
        </w:rPr>
        <w:t>papež František</w:t>
      </w:r>
      <w:r w:rsidRPr="00DD45EA">
        <w:rPr>
          <w:rFonts w:cstheme="minorHAnsi"/>
          <w:spacing w:val="5"/>
          <w:sz w:val="36"/>
          <w:szCs w:val="27"/>
        </w:rPr>
        <w:t xml:space="preserve"> vyhlásil </w:t>
      </w:r>
      <w:r w:rsidRPr="00DD45EA">
        <w:rPr>
          <w:rFonts w:cstheme="minorHAnsi"/>
          <w:b/>
          <w:spacing w:val="5"/>
          <w:sz w:val="36"/>
          <w:szCs w:val="27"/>
        </w:rPr>
        <w:t xml:space="preserve">Rok milosrdenství jako mimořádné jubileum. </w:t>
      </w:r>
    </w:p>
    <w:p w:rsidR="00500383" w:rsidRPr="00500383" w:rsidRDefault="00500383" w:rsidP="00500383">
      <w:pPr>
        <w:spacing w:line="240" w:lineRule="auto"/>
        <w:ind w:left="360"/>
        <w:jc w:val="right"/>
        <w:rPr>
          <w:i/>
          <w:sz w:val="24"/>
        </w:rPr>
      </w:pPr>
      <w:r w:rsidRPr="00500383">
        <w:rPr>
          <w:i/>
          <w:sz w:val="24"/>
        </w:rPr>
        <w:t>Zdroj: https://jubileum2025.cz</w:t>
      </w:r>
    </w:p>
    <w:sectPr w:rsidR="00500383" w:rsidRPr="00500383" w:rsidSect="00500383"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80287"/>
    <w:multiLevelType w:val="hybridMultilevel"/>
    <w:tmpl w:val="93103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31412"/>
    <w:multiLevelType w:val="multilevel"/>
    <w:tmpl w:val="44B06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7F3761"/>
    <w:multiLevelType w:val="hybridMultilevel"/>
    <w:tmpl w:val="F7A2CE6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9D2A37"/>
    <w:multiLevelType w:val="hybridMultilevel"/>
    <w:tmpl w:val="7730E7F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D5"/>
    <w:rsid w:val="000317AA"/>
    <w:rsid w:val="004C2848"/>
    <w:rsid w:val="00500383"/>
    <w:rsid w:val="00545689"/>
    <w:rsid w:val="008323EC"/>
    <w:rsid w:val="009D78D5"/>
    <w:rsid w:val="00A422DD"/>
    <w:rsid w:val="00A546AA"/>
    <w:rsid w:val="00BB7BD1"/>
    <w:rsid w:val="00DD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EA547-CE49-4D5B-837B-EEF17A96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D7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D78D5"/>
    <w:rPr>
      <w:b/>
      <w:bCs/>
    </w:rPr>
  </w:style>
  <w:style w:type="character" w:styleId="Zdraznn">
    <w:name w:val="Emphasis"/>
    <w:basedOn w:val="Standardnpsmoodstavce"/>
    <w:uiPriority w:val="20"/>
    <w:qFormat/>
    <w:rsid w:val="009D78D5"/>
    <w:rPr>
      <w:i/>
      <w:iCs/>
    </w:rPr>
  </w:style>
  <w:style w:type="paragraph" w:styleId="Odstavecseseznamem">
    <w:name w:val="List Paragraph"/>
    <w:basedOn w:val="Normln"/>
    <w:uiPriority w:val="34"/>
    <w:qFormat/>
    <w:rsid w:val="009D78D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A422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3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</dc:creator>
  <cp:keywords/>
  <dc:description/>
  <cp:lastModifiedBy>Antonín</cp:lastModifiedBy>
  <cp:revision>5</cp:revision>
  <dcterms:created xsi:type="dcterms:W3CDTF">2024-12-28T14:57:00Z</dcterms:created>
  <dcterms:modified xsi:type="dcterms:W3CDTF">2024-12-28T15:34:00Z</dcterms:modified>
</cp:coreProperties>
</file>